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Proxima Nova" w:cs="Proxima Nova" w:eastAsia="Proxima Nova" w:hAnsi="Proxima Nova"/>
          <w:b w:val="1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36"/>
          <w:szCs w:val="36"/>
          <w:rtl w:val="0"/>
        </w:rPr>
        <w:t xml:space="preserve">Mercado Pago lanza una cuenta digital para desatar los nudos de los bancos y facilitar la vida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Proxima Nova" w:cs="Proxima Nova" w:eastAsia="Proxima Nova" w:hAnsi="Proxima Nov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jc w:val="center"/>
        <w:rPr>
          <w:rFonts w:ascii="Proxima Nova" w:cs="Proxima Nova" w:eastAsia="Proxima Nova" w:hAnsi="Proxima Nova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La super app ofrece todos los servicios necesarios para recuperar el control de las finanzas personales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jc w:val="center"/>
        <w:rPr>
          <w:rFonts w:ascii="Proxima Nova" w:cs="Proxima Nova" w:eastAsia="Proxima Nova" w:hAnsi="Proxima Nova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A través de un relanzamiento de marca, la fintech combate las corbatas burocráticas y los trámites pesados de las instituciones financieras tradicionales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Proxima Nova" w:cs="Proxima Nova" w:eastAsia="Proxima Nova" w:hAnsi="Proxima Nova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Ciudad de México, 6 de octubre de 2020 –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 Mercado Pago, el brazo fintech de Mercado Libre, presentó su relanzamiento de marca con una campaña regional y su primer spot publicitario. </w:t>
      </w:r>
    </w:p>
    <w:p w:rsidR="00000000" w:rsidDel="00000000" w:rsidP="00000000" w:rsidRDefault="00000000" w:rsidRPr="00000000" w14:paraId="00000007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La campaña "De ahora en adelante” muestra cómo Mercado Pago posibilita la inclusión a los servicios financieros de una manera simple y digital. Una corbata retrata las complejidades que deben atravesar las personas en las instituciones financieras tradicionales y  las barreras que presenta el mundo de los servicios financieros. </w:t>
      </w:r>
    </w:p>
    <w:p w:rsidR="00000000" w:rsidDel="00000000" w:rsidP="00000000" w:rsidRDefault="00000000" w:rsidRPr="00000000" w14:paraId="00000009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“Lo que estamos viviendo en 2020 nos mostró la necesidad de impulsar más que nunca la inclusión financiera, algo fundamental para millones de personas. Queremos mostrar que con competitividad e innovación es posible dar acceso al dinero y al crédito a todos los mexicanos”, explicó Hernán Cieri, director de marketing de Mercado Pago y Mercado Libre.</w:t>
      </w:r>
    </w:p>
    <w:p w:rsidR="00000000" w:rsidDel="00000000" w:rsidP="00000000" w:rsidRDefault="00000000" w:rsidRPr="00000000" w14:paraId="0000000B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Mercado Pago es una super app porque su cuenta digital resuelve todos los servicios financieros necesarios, como cobros, pagos, créditos y rendimiento a través de inversión diaria, entre otras funciones. 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La campaña “De ahora en adelante”, que busca posicionar a la fintech más grande de América Latina como solución a los nudos bancarios, cuenta una historia cercana a las personas mediante referencias al mundo financiero burocrático, en contraposición con lo simple, cómodo y seguro que es operar la 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cuenta.</w:t>
      </w:r>
    </w:p>
    <w:p w:rsidR="00000000" w:rsidDel="00000000" w:rsidP="00000000" w:rsidRDefault="00000000" w:rsidRPr="00000000" w14:paraId="0000000D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La campaña, donde las corbatas cobran vida para dejar en claro que la democratización de las finanzas empieza desarmando sus nudos, fue creada por la agencia GUT para México, Brasil y Argentina. </w:t>
      </w:r>
    </w:p>
    <w:p w:rsidR="00000000" w:rsidDel="00000000" w:rsidP="00000000" w:rsidRDefault="00000000" w:rsidRPr="00000000" w14:paraId="0000000F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Proxima Nova" w:cs="Proxima Nova" w:eastAsia="Proxima Nova" w:hAnsi="Proxima Nova"/>
        </w:rPr>
      </w:pPr>
      <w:hyperlink r:id="rId6">
        <w:r w:rsidDel="00000000" w:rsidR="00000000" w:rsidRPr="00000000">
          <w:rPr>
            <w:rFonts w:ascii="Proxima Nova" w:cs="Proxima Nova" w:eastAsia="Proxima Nova" w:hAnsi="Proxima Nova"/>
            <w:color w:val="1155cc"/>
            <w:u w:val="single"/>
          </w:rPr>
          <w:drawing>
            <wp:inline distB="114300" distT="114300" distL="114300" distR="114300">
              <wp:extent cx="3200400" cy="1743075"/>
              <wp:effectExtent b="0" l="0" r="0" t="0"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00400" cy="1743075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Proxima Nova" w:cs="Proxima Nova" w:eastAsia="Proxima Nova" w:hAnsi="Proxima Nova"/>
          <w:highlight w:val="yellow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5731200" cy="3213100"/>
            <wp:effectExtent b="0" l="0" r="0" t="0"/>
            <wp:wrapSquare wrapText="bothSides" distB="114300" distT="114300" distL="114300" distR="11430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13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rPr>
          <w:rFonts w:ascii="Proxima Nova" w:cs="Proxima Nova" w:eastAsia="Proxima Nova" w:hAnsi="Proxima Nova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Proxima Nova" w:cs="Proxima Nova" w:eastAsia="Proxima Nova" w:hAnsi="Proxima Nova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Proxima Nova" w:cs="Proxima Nova" w:eastAsia="Proxima Nova" w:hAnsi="Proxima Nova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before="240" w:line="240" w:lineRule="auto"/>
        <w:jc w:val="center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---0---</w:t>
      </w:r>
    </w:p>
    <w:p w:rsidR="00000000" w:rsidDel="00000000" w:rsidP="00000000" w:rsidRDefault="00000000" w:rsidRPr="00000000" w14:paraId="00000016">
      <w:pPr>
        <w:spacing w:after="240" w:before="240" w:line="240" w:lineRule="auto"/>
        <w:jc w:val="both"/>
        <w:rPr>
          <w:rFonts w:ascii="Proxima Nova" w:cs="Proxima Nova" w:eastAsia="Proxima Nova" w:hAnsi="Proxima Nova"/>
          <w:b w:val="1"/>
          <w:sz w:val="18"/>
          <w:szCs w:val="18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18"/>
          <w:szCs w:val="18"/>
          <w:rtl w:val="0"/>
        </w:rPr>
        <w:t xml:space="preserve">Acerca de Mercado Pago</w:t>
      </w:r>
    </w:p>
    <w:p w:rsidR="00000000" w:rsidDel="00000000" w:rsidP="00000000" w:rsidRDefault="00000000" w:rsidRPr="00000000" w14:paraId="00000017">
      <w:pPr>
        <w:spacing w:after="240" w:before="240" w:line="240" w:lineRule="auto"/>
        <w:jc w:val="both"/>
        <w:rPr>
          <w:rFonts w:ascii="Proxima Nova" w:cs="Proxima Nova" w:eastAsia="Proxima Nova" w:hAnsi="Proxima Nova"/>
          <w:sz w:val="18"/>
          <w:szCs w:val="18"/>
        </w:rPr>
      </w:pPr>
      <w:r w:rsidDel="00000000" w:rsidR="00000000" w:rsidRPr="00000000">
        <w:rPr>
          <w:rFonts w:ascii="Proxima Nova" w:cs="Proxima Nova" w:eastAsia="Proxima Nova" w:hAnsi="Proxima Nova"/>
          <w:sz w:val="18"/>
          <w:szCs w:val="18"/>
          <w:rtl w:val="0"/>
        </w:rPr>
        <w:t xml:space="preserve">Mercado Pago es la compañía fintech de origen latinoamericano más grande de la región. Fundada en 2003, brinda el ecosistema de soluciones financieras más completo para aquellas empresas, emprendimientos o personas físicas que desean gestionar su dinero de manera segura, simple y cómoda con una gran variedad de posibilidades en Argentina, Brasil, Chile, Colombia, México, Perú y Uruguay. Actualmente, procesa más de 3 millones de transacciones por día.</w:t>
      </w:r>
    </w:p>
    <w:p w:rsidR="00000000" w:rsidDel="00000000" w:rsidP="00000000" w:rsidRDefault="00000000" w:rsidRPr="00000000" w14:paraId="00000018">
      <w:pPr>
        <w:spacing w:after="240" w:before="240" w:line="240" w:lineRule="auto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sz w:val="18"/>
          <w:szCs w:val="18"/>
          <w:rtl w:val="0"/>
        </w:rPr>
        <w:t xml:space="preserve">La app de Mercado Pago es la billetera digital más completa de la región: permite realizar múltiples operaciones financieras como pagar en tiendas físicas con código QR, recibir rendimientos por el saldo digital, pagar servicios y tomar un préstamo sin necesidad de tener una cuenta bancaria.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Proxima Nova" w:cs="Proxima Nova" w:eastAsia="Proxima Nova" w:hAnsi="Proxima Nova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 </w:t>
      </w:r>
    </w:p>
    <w:p w:rsidR="00000000" w:rsidDel="00000000" w:rsidP="00000000" w:rsidRDefault="00000000" w:rsidRPr="00000000" w14:paraId="0000001C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sectPr>
      <w:headerReference r:id="rId9" w:type="default"/>
      <w:pgSz w:h="16834" w:w="11909"/>
      <w:pgMar w:bottom="1440" w:top="1440" w:left="1440" w:right="1440" w:header="15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885825" cy="885825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85825" cy="8858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s://we.tl/t-54hl7b2V3s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